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059" w:rsidRDefault="00155059" w:rsidP="00155059">
      <w:pPr>
        <w:rPr>
          <w:noProof/>
          <w:sz w:val="36"/>
          <w:szCs w:val="36"/>
        </w:rPr>
      </w:pPr>
      <w:r>
        <w:rPr>
          <w:noProof/>
          <w:sz w:val="36"/>
          <w:szCs w:val="36"/>
        </w:rPr>
        <w:drawing>
          <wp:anchor distT="0" distB="0" distL="114300" distR="114300" simplePos="0" relativeHeight="251658240" behindDoc="0" locked="0" layoutInCell="1" allowOverlap="1">
            <wp:simplePos x="0" y="0"/>
            <wp:positionH relativeFrom="column">
              <wp:align>left</wp:align>
            </wp:positionH>
            <wp:positionV relativeFrom="paragraph">
              <wp:posOffset>-53340</wp:posOffset>
            </wp:positionV>
            <wp:extent cx="768350" cy="1155700"/>
            <wp:effectExtent l="19050" t="0" r="0" b="0"/>
            <wp:wrapSquare wrapText="bothSides"/>
            <wp:docPr id="1" name="Immagine 1" descr="C:\Users\Chiara\Desktop\azione cattoli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iara\Desktop\azione cattolica.png"/>
                    <pic:cNvPicPr>
                      <a:picLocks noChangeAspect="1" noChangeArrowheads="1"/>
                    </pic:cNvPicPr>
                  </pic:nvPicPr>
                  <pic:blipFill>
                    <a:blip r:embed="rId5"/>
                    <a:srcRect/>
                    <a:stretch>
                      <a:fillRect/>
                    </a:stretch>
                  </pic:blipFill>
                  <pic:spPr bwMode="auto">
                    <a:xfrm>
                      <a:off x="0" y="0"/>
                      <a:ext cx="768350" cy="1155700"/>
                    </a:xfrm>
                    <a:prstGeom prst="rect">
                      <a:avLst/>
                    </a:prstGeom>
                    <a:noFill/>
                    <a:ln w="9525">
                      <a:noFill/>
                      <a:miter lim="800000"/>
                      <a:headEnd/>
                      <a:tailEnd/>
                    </a:ln>
                  </pic:spPr>
                </pic:pic>
              </a:graphicData>
            </a:graphic>
          </wp:anchor>
        </w:drawing>
      </w:r>
    </w:p>
    <w:p w:rsidR="00155059" w:rsidRDefault="00155059" w:rsidP="00155059">
      <w:pPr>
        <w:rPr>
          <w:sz w:val="36"/>
          <w:szCs w:val="36"/>
        </w:rPr>
      </w:pPr>
    </w:p>
    <w:p w:rsidR="00155059" w:rsidRDefault="00155059" w:rsidP="00155059">
      <w:pPr>
        <w:spacing w:after="0" w:line="240" w:lineRule="auto"/>
        <w:rPr>
          <w:rFonts w:cstheme="minorHAnsi"/>
          <w:sz w:val="36"/>
          <w:szCs w:val="36"/>
        </w:rPr>
      </w:pPr>
      <w:r>
        <w:rPr>
          <w:sz w:val="36"/>
          <w:szCs w:val="36"/>
        </w:rPr>
        <w:t xml:space="preserve">                                                                            </w:t>
      </w:r>
      <w:r w:rsidR="00A82820">
        <w:rPr>
          <w:sz w:val="36"/>
          <w:szCs w:val="36"/>
        </w:rPr>
        <w:t xml:space="preserve">                      ALLEGATO 3</w:t>
      </w:r>
      <w:r>
        <w:rPr>
          <w:sz w:val="36"/>
          <w:szCs w:val="36"/>
        </w:rPr>
        <w:t xml:space="preserve"> </w:t>
      </w:r>
      <w:r>
        <w:br w:type="textWrapping" w:clear="all"/>
      </w:r>
    </w:p>
    <w:p w:rsidR="003610E8" w:rsidRDefault="006B6FC6" w:rsidP="00155059">
      <w:pPr>
        <w:spacing w:after="0" w:line="240" w:lineRule="auto"/>
        <w:rPr>
          <w:rFonts w:cstheme="minorHAnsi"/>
          <w:sz w:val="36"/>
          <w:szCs w:val="36"/>
        </w:rPr>
      </w:pPr>
      <w:r>
        <w:rPr>
          <w:rFonts w:cstheme="minorHAnsi"/>
          <w:sz w:val="36"/>
          <w:szCs w:val="36"/>
        </w:rPr>
        <w:t>ALLO SPECCHIO: EMERGENZE</w:t>
      </w:r>
    </w:p>
    <w:p w:rsidR="00155059" w:rsidRDefault="00155059" w:rsidP="00155059">
      <w:pPr>
        <w:spacing w:after="0" w:line="240" w:lineRule="auto"/>
        <w:rPr>
          <w:rFonts w:cstheme="minorHAnsi"/>
          <w:sz w:val="36"/>
          <w:szCs w:val="36"/>
        </w:rPr>
      </w:pPr>
    </w:p>
    <w:p w:rsidR="006B6FC6" w:rsidRPr="006B6FC6" w:rsidRDefault="006B6FC6" w:rsidP="001B0C60">
      <w:pPr>
        <w:spacing w:after="0" w:line="240" w:lineRule="auto"/>
        <w:jc w:val="both"/>
        <w:outlineLvl w:val="0"/>
        <w:rPr>
          <w:rFonts w:eastAsia="Times New Roman" w:cstheme="minorHAnsi"/>
          <w:b/>
          <w:bCs/>
          <w:color w:val="004C86"/>
          <w:kern w:val="36"/>
          <w:sz w:val="32"/>
          <w:szCs w:val="32"/>
        </w:rPr>
      </w:pPr>
      <w:r w:rsidRPr="006B6FC6">
        <w:rPr>
          <w:rFonts w:eastAsia="Times New Roman" w:cstheme="minorHAnsi"/>
          <w:b/>
          <w:bCs/>
          <w:color w:val="004C86"/>
          <w:kern w:val="36"/>
          <w:sz w:val="32"/>
          <w:szCs w:val="32"/>
        </w:rPr>
        <w:t xml:space="preserve">Come il </w:t>
      </w:r>
      <w:proofErr w:type="spellStart"/>
      <w:r w:rsidRPr="006B6FC6">
        <w:rPr>
          <w:rFonts w:eastAsia="Times New Roman" w:cstheme="minorHAnsi"/>
          <w:b/>
          <w:bCs/>
          <w:color w:val="004C86"/>
          <w:kern w:val="36"/>
          <w:sz w:val="32"/>
          <w:szCs w:val="32"/>
        </w:rPr>
        <w:t>Covid</w:t>
      </w:r>
      <w:proofErr w:type="spellEnd"/>
      <w:r w:rsidRPr="006B6FC6">
        <w:rPr>
          <w:rFonts w:eastAsia="Times New Roman" w:cstheme="minorHAnsi"/>
          <w:b/>
          <w:bCs/>
          <w:color w:val="004C86"/>
          <w:kern w:val="36"/>
          <w:sz w:val="32"/>
          <w:szCs w:val="32"/>
        </w:rPr>
        <w:t xml:space="preserve"> ha cambiato la nostra vita</w:t>
      </w:r>
    </w:p>
    <w:p w:rsidR="001B0C60" w:rsidRPr="00275DEA" w:rsidRDefault="006B6FC6" w:rsidP="001B0C60">
      <w:pPr>
        <w:spacing w:after="0" w:line="240" w:lineRule="auto"/>
        <w:jc w:val="both"/>
        <w:rPr>
          <w:rFonts w:eastAsia="Times New Roman" w:cstheme="minorHAnsi"/>
          <w:color w:val="444444"/>
          <w:sz w:val="32"/>
          <w:szCs w:val="32"/>
        </w:rPr>
      </w:pPr>
      <w:r w:rsidRPr="006B6FC6">
        <w:rPr>
          <w:rFonts w:eastAsia="Times New Roman" w:cstheme="minorHAnsi"/>
          <w:color w:val="0A0A0A"/>
          <w:sz w:val="32"/>
          <w:szCs w:val="32"/>
        </w:rPr>
        <w:t xml:space="preserve">È stato inevitabile, con la pandemia, immaginare forme diverse per rimanere in contatto, per non rinunciare agli incontri. La necessità è stata quella di supplire alle assenze, perciò abbiamo cercato soluzioni, percorsi, rimedi. Di ogni tipo. A volte solo espedienti, oppure meccanismi più articolati e complessi. Una cosa è certa: il </w:t>
      </w:r>
      <w:proofErr w:type="spellStart"/>
      <w:r w:rsidRPr="006B6FC6">
        <w:rPr>
          <w:rFonts w:eastAsia="Times New Roman" w:cstheme="minorHAnsi"/>
          <w:color w:val="0A0A0A"/>
          <w:sz w:val="32"/>
          <w:szCs w:val="32"/>
        </w:rPr>
        <w:t>Covid</w:t>
      </w:r>
      <w:proofErr w:type="spellEnd"/>
      <w:r w:rsidRPr="006B6FC6">
        <w:rPr>
          <w:rFonts w:eastAsia="Times New Roman" w:cstheme="minorHAnsi"/>
          <w:color w:val="0A0A0A"/>
          <w:sz w:val="32"/>
          <w:szCs w:val="32"/>
        </w:rPr>
        <w:t> ci ha cambiato la vita.</w:t>
      </w:r>
    </w:p>
    <w:p w:rsidR="006B6FC6" w:rsidRPr="006B6FC6" w:rsidRDefault="006B6FC6" w:rsidP="001B0C60">
      <w:pPr>
        <w:spacing w:after="0" w:line="240" w:lineRule="auto"/>
        <w:jc w:val="both"/>
        <w:rPr>
          <w:rFonts w:eastAsia="Times New Roman" w:cstheme="minorHAnsi"/>
          <w:color w:val="444444"/>
          <w:sz w:val="32"/>
          <w:szCs w:val="32"/>
        </w:rPr>
      </w:pPr>
      <w:r w:rsidRPr="006B6FC6">
        <w:rPr>
          <w:rFonts w:eastAsia="Times New Roman" w:cstheme="minorHAnsi"/>
          <w:b/>
          <w:bCs/>
          <w:color w:val="004C86"/>
          <w:sz w:val="32"/>
          <w:szCs w:val="32"/>
        </w:rPr>
        <w:t xml:space="preserve">Come il </w:t>
      </w:r>
      <w:proofErr w:type="spellStart"/>
      <w:r w:rsidRPr="006B6FC6">
        <w:rPr>
          <w:rFonts w:eastAsia="Times New Roman" w:cstheme="minorHAnsi"/>
          <w:b/>
          <w:bCs/>
          <w:color w:val="004C86"/>
          <w:sz w:val="32"/>
          <w:szCs w:val="32"/>
        </w:rPr>
        <w:t>Covid</w:t>
      </w:r>
      <w:proofErr w:type="spellEnd"/>
      <w:r w:rsidRPr="006B6FC6">
        <w:rPr>
          <w:rFonts w:eastAsia="Times New Roman" w:cstheme="minorHAnsi"/>
          <w:b/>
          <w:bCs/>
          <w:color w:val="004C86"/>
          <w:sz w:val="32"/>
          <w:szCs w:val="32"/>
        </w:rPr>
        <w:t xml:space="preserve"> ha cambiato la nostra vita: il lavoro e le relazioni sociali</w:t>
      </w:r>
      <w:r w:rsidR="001B0C60" w:rsidRPr="00275DEA">
        <w:rPr>
          <w:rFonts w:eastAsia="Times New Roman" w:cstheme="minorHAnsi"/>
          <w:b/>
          <w:bCs/>
          <w:color w:val="004C86"/>
          <w:sz w:val="32"/>
          <w:szCs w:val="32"/>
        </w:rPr>
        <w:t xml:space="preserve">        </w:t>
      </w:r>
      <w:r w:rsidRPr="006B6FC6">
        <w:rPr>
          <w:rFonts w:eastAsia="Times New Roman" w:cstheme="minorHAnsi"/>
          <w:color w:val="0A0A0A"/>
          <w:sz w:val="32"/>
          <w:szCs w:val="32"/>
        </w:rPr>
        <w:t>La ricaduta maggiore è avvenuta nel mondo del lavoro, dove tempi, ritmi e modalità sono stati stravolti creando difficoltà sociali e disorientamento personale. Ma, soprattutto, i cambiamenti hanno investito le relazioni umane, sublimate malamente da una finzione: l’interlocuzione tecnologica. Le chat sulle piattaforme web, la messaggistica individuale, le videochiamate, al posto di una stretta di mani, di un incontro personale, di un dialogo a quattr’occhi. Facciamo ancora i conti con il ribaltamento delle abitudini. </w:t>
      </w:r>
      <w:r w:rsidR="001B0C60" w:rsidRPr="00275DEA">
        <w:rPr>
          <w:rFonts w:eastAsia="Times New Roman" w:cstheme="minorHAnsi"/>
          <w:b/>
          <w:bCs/>
          <w:color w:val="004C86"/>
          <w:sz w:val="32"/>
          <w:szCs w:val="32"/>
        </w:rPr>
        <w:t xml:space="preserve"> </w:t>
      </w:r>
      <w:r w:rsidRPr="006B6FC6">
        <w:rPr>
          <w:rFonts w:eastAsia="Times New Roman" w:cstheme="minorHAnsi"/>
          <w:color w:val="0A0A0A"/>
          <w:sz w:val="32"/>
          <w:szCs w:val="32"/>
        </w:rPr>
        <w:t xml:space="preserve">Non potevamo evitarlo né fare diversamente. Il sovvertimento delle routine, soprattutto </w:t>
      </w:r>
      <w:r w:rsidRPr="006B6FC6">
        <w:rPr>
          <w:rFonts w:eastAsia="Times New Roman" w:cstheme="minorHAnsi"/>
          <w:sz w:val="32"/>
          <w:szCs w:val="32"/>
        </w:rPr>
        <w:t>la </w:t>
      </w:r>
      <w:hyperlink r:id="rId6" w:history="1">
        <w:r w:rsidRPr="00275DEA">
          <w:rPr>
            <w:rFonts w:eastAsia="Times New Roman" w:cstheme="minorHAnsi"/>
            <w:sz w:val="32"/>
            <w:szCs w:val="32"/>
          </w:rPr>
          <w:t>crisi del lavoro</w:t>
        </w:r>
      </w:hyperlink>
      <w:r w:rsidRPr="006B6FC6">
        <w:rPr>
          <w:rFonts w:eastAsia="Times New Roman" w:cstheme="minorHAnsi"/>
          <w:color w:val="0A0A0A"/>
          <w:sz w:val="32"/>
          <w:szCs w:val="32"/>
        </w:rPr>
        <w:t> e dell’economia (un milione di posti di lavoro perduti), ha provocato, non a torto, lamentele e proteste. Alcune categorie sono state più colpite e penalizzate, impossibilitate a sopravvivere, a reggere il peso delle restrizioni.</w:t>
      </w:r>
    </w:p>
    <w:p w:rsidR="001B0C60" w:rsidRPr="00275DEA" w:rsidRDefault="006B6FC6" w:rsidP="001B0C60">
      <w:pPr>
        <w:spacing w:after="0" w:line="240" w:lineRule="auto"/>
        <w:jc w:val="both"/>
        <w:rPr>
          <w:rFonts w:eastAsia="Times New Roman" w:cstheme="minorHAnsi"/>
          <w:color w:val="0A0A0A"/>
          <w:sz w:val="32"/>
          <w:szCs w:val="32"/>
        </w:rPr>
      </w:pPr>
      <w:r w:rsidRPr="006B6FC6">
        <w:rPr>
          <w:rFonts w:eastAsia="Times New Roman" w:cstheme="minorHAnsi"/>
          <w:b/>
          <w:bCs/>
          <w:color w:val="004C86"/>
          <w:sz w:val="32"/>
          <w:szCs w:val="32"/>
        </w:rPr>
        <w:t>Come sono cambiati luoghi e città</w:t>
      </w:r>
      <w:r w:rsidR="001B0C60" w:rsidRPr="00275DEA">
        <w:rPr>
          <w:rFonts w:eastAsia="Times New Roman" w:cstheme="minorHAnsi"/>
          <w:color w:val="0A0A0A"/>
          <w:sz w:val="32"/>
          <w:szCs w:val="32"/>
        </w:rPr>
        <w:t xml:space="preserve">   </w:t>
      </w:r>
    </w:p>
    <w:p w:rsidR="006B6FC6" w:rsidRPr="006B6FC6" w:rsidRDefault="006B6FC6" w:rsidP="001B0C60">
      <w:pPr>
        <w:spacing w:after="0" w:line="240" w:lineRule="auto"/>
        <w:jc w:val="both"/>
        <w:rPr>
          <w:rFonts w:eastAsia="Times New Roman" w:cstheme="minorHAnsi"/>
          <w:color w:val="0A0A0A"/>
          <w:sz w:val="32"/>
          <w:szCs w:val="32"/>
        </w:rPr>
      </w:pPr>
      <w:r w:rsidRPr="006B6FC6">
        <w:rPr>
          <w:rFonts w:eastAsia="Times New Roman" w:cstheme="minorHAnsi"/>
          <w:color w:val="0A0A0A"/>
          <w:sz w:val="32"/>
          <w:szCs w:val="32"/>
        </w:rPr>
        <w:t>Ma il pericolo del contagio, sempre incombente a causa delle vaccinazioni a rilento, ha imposto la prudenza in ogni passo, per evitare che la situazione, già precaria, peggiorasse e sfiorasse la tragedia</w:t>
      </w:r>
      <w:r w:rsidR="001B0C60" w:rsidRPr="00275DEA">
        <w:rPr>
          <w:rFonts w:eastAsia="Times New Roman" w:cstheme="minorHAnsi"/>
          <w:color w:val="0A0A0A"/>
          <w:sz w:val="32"/>
          <w:szCs w:val="32"/>
        </w:rPr>
        <w:t>.</w:t>
      </w:r>
      <w:r w:rsidRPr="006B6FC6">
        <w:rPr>
          <w:rFonts w:eastAsia="Times New Roman" w:cstheme="minorHAnsi"/>
          <w:color w:val="0A0A0A"/>
          <w:sz w:val="32"/>
          <w:szCs w:val="32"/>
        </w:rPr>
        <w:t xml:space="preserve"> Anzi, le insidie dell’infezione, mai neutralizzate, sono diventate ovunque più aggressive a causa delle </w:t>
      </w:r>
      <w:hyperlink r:id="rId7" w:history="1">
        <w:r w:rsidRPr="00275DEA">
          <w:rPr>
            <w:rFonts w:eastAsia="Times New Roman" w:cstheme="minorHAnsi"/>
            <w:sz w:val="32"/>
            <w:szCs w:val="32"/>
          </w:rPr>
          <w:t>varianti</w:t>
        </w:r>
      </w:hyperlink>
      <w:r w:rsidRPr="006B6FC6">
        <w:rPr>
          <w:rFonts w:eastAsia="Times New Roman" w:cstheme="minorHAnsi"/>
          <w:sz w:val="32"/>
          <w:szCs w:val="32"/>
        </w:rPr>
        <w:t> (</w:t>
      </w:r>
      <w:r w:rsidRPr="006B6FC6">
        <w:rPr>
          <w:rFonts w:eastAsia="Times New Roman" w:cstheme="minorHAnsi"/>
          <w:color w:val="0A0A0A"/>
          <w:sz w:val="32"/>
          <w:szCs w:val="32"/>
        </w:rPr>
        <w:t>inglese, sudafricana, brasiliana e indiana).</w:t>
      </w:r>
    </w:p>
    <w:p w:rsidR="001B0C60" w:rsidRPr="00275DEA" w:rsidRDefault="006B6FC6" w:rsidP="001B0C60">
      <w:pPr>
        <w:spacing w:after="0" w:line="240" w:lineRule="auto"/>
        <w:jc w:val="both"/>
        <w:rPr>
          <w:rFonts w:eastAsia="Times New Roman" w:cstheme="minorHAnsi"/>
          <w:color w:val="0A0A0A"/>
          <w:sz w:val="32"/>
          <w:szCs w:val="32"/>
        </w:rPr>
      </w:pPr>
      <w:r w:rsidRPr="006B6FC6">
        <w:rPr>
          <w:rFonts w:eastAsia="Times New Roman" w:cstheme="minorHAnsi"/>
          <w:color w:val="0A0A0A"/>
          <w:sz w:val="32"/>
          <w:szCs w:val="32"/>
        </w:rPr>
        <w:t>Le restrizioni e la riduzione degli spostamenti ci hanno fatto assistere ad un cambiamento più profondo di quello esteriore: è mutato il volto delle città e il modo di interagire tra le persone. Difficile dimenticarlo. Si sono svuotate le piazze, le strade; la rarefazione della presenza umana ha cambiato i luoghi. Con le attività da remoto, gli uffici e le fabbriche si sono devitalizzati, gli ambienti si sono trasformati in spazi deserti. È mutato il rapporto tra generazioni, e si è incrinato il modello educativo conosciuto. Il silenzio è subentrato alla parola.</w:t>
      </w:r>
    </w:p>
    <w:p w:rsidR="001B0C60" w:rsidRPr="00275DEA" w:rsidRDefault="006B6FC6" w:rsidP="001B0C60">
      <w:pPr>
        <w:spacing w:after="0" w:line="240" w:lineRule="auto"/>
        <w:jc w:val="both"/>
        <w:rPr>
          <w:rFonts w:eastAsia="Times New Roman" w:cstheme="minorHAnsi"/>
          <w:color w:val="0A0A0A"/>
          <w:sz w:val="32"/>
          <w:szCs w:val="32"/>
        </w:rPr>
      </w:pPr>
      <w:r w:rsidRPr="006B6FC6">
        <w:rPr>
          <w:rFonts w:eastAsia="Times New Roman" w:cstheme="minorHAnsi"/>
          <w:b/>
          <w:bCs/>
          <w:color w:val="004C86"/>
          <w:sz w:val="32"/>
          <w:szCs w:val="32"/>
        </w:rPr>
        <w:t>Il tempo perduto durante la pandemia</w:t>
      </w:r>
      <w:r w:rsidR="001B0C60" w:rsidRPr="00275DEA">
        <w:rPr>
          <w:rFonts w:eastAsia="Times New Roman" w:cstheme="minorHAnsi"/>
          <w:color w:val="0A0A0A"/>
          <w:sz w:val="32"/>
          <w:szCs w:val="32"/>
        </w:rPr>
        <w:t xml:space="preserve">                                                               </w:t>
      </w:r>
    </w:p>
    <w:p w:rsidR="006B6FC6" w:rsidRPr="006B6FC6" w:rsidRDefault="006B6FC6" w:rsidP="001B0C60">
      <w:pPr>
        <w:spacing w:after="0" w:line="240" w:lineRule="auto"/>
        <w:jc w:val="both"/>
        <w:rPr>
          <w:rFonts w:eastAsia="Times New Roman" w:cstheme="minorHAnsi"/>
          <w:color w:val="0A0A0A"/>
          <w:sz w:val="32"/>
          <w:szCs w:val="32"/>
        </w:rPr>
      </w:pPr>
      <w:r w:rsidRPr="006B6FC6">
        <w:rPr>
          <w:rFonts w:eastAsia="Times New Roman" w:cstheme="minorHAnsi"/>
          <w:color w:val="0A0A0A"/>
          <w:sz w:val="32"/>
          <w:szCs w:val="32"/>
        </w:rPr>
        <w:t xml:space="preserve">Ora che migliora la situazione sanitaria, la vita riprende lentamente. È impetuoso il bisogno di tornare a vedersi (non importa lo scopo, utilitaristico o effimero, necessario </w:t>
      </w:r>
      <w:r w:rsidRPr="006B6FC6">
        <w:rPr>
          <w:rFonts w:eastAsia="Times New Roman" w:cstheme="minorHAnsi"/>
          <w:color w:val="0A0A0A"/>
          <w:sz w:val="32"/>
          <w:szCs w:val="32"/>
        </w:rPr>
        <w:lastRenderedPageBreak/>
        <w:t>o superfluo), travolgente la richiesta di tornare a comunicare normalmente, ma le immagini di desolazione continuano a tormentarci. Sono memoria di un pericolo recente, non superato né metabolizzato, tuttora incombente.</w:t>
      </w:r>
    </w:p>
    <w:p w:rsidR="006B6FC6" w:rsidRPr="006B6FC6" w:rsidRDefault="006B6FC6" w:rsidP="001B0C60">
      <w:pPr>
        <w:spacing w:after="0" w:line="240" w:lineRule="auto"/>
        <w:jc w:val="both"/>
        <w:rPr>
          <w:rFonts w:eastAsia="Times New Roman" w:cstheme="minorHAnsi"/>
          <w:color w:val="0A0A0A"/>
          <w:sz w:val="32"/>
          <w:szCs w:val="32"/>
        </w:rPr>
      </w:pPr>
      <w:r w:rsidRPr="006B6FC6">
        <w:rPr>
          <w:rFonts w:eastAsia="Times New Roman" w:cstheme="minorHAnsi"/>
          <w:color w:val="0A0A0A"/>
          <w:sz w:val="32"/>
          <w:szCs w:val="32"/>
        </w:rPr>
        <w:t>La trasformazione della socialità, fonte di angoscia e preoccupazione, suona anche come avvertimento dell’entità dello sforzo necessario per recuperare il tempo perduto, ma il ritorno alla normalità è più difficile del previsto, per la contraddittorietà delle visioni politiche e per motivi economici. Le risorse dovranno essere imponenti, il rischio è che le conseguenze di questi impegni ricadano sui giovani rendendone più incerto il cammino. E non basta. Serve recuperare la fiducia nel futuro: il bene più prezioso e anche più fragile.</w:t>
      </w:r>
    </w:p>
    <w:p w:rsidR="006B6FC6" w:rsidRPr="006B6FC6" w:rsidRDefault="006B6FC6" w:rsidP="001B0C60">
      <w:pPr>
        <w:spacing w:after="0" w:line="240" w:lineRule="auto"/>
        <w:jc w:val="both"/>
        <w:rPr>
          <w:rFonts w:eastAsia="Times New Roman" w:cstheme="minorHAnsi"/>
          <w:color w:val="0A0A0A"/>
          <w:sz w:val="32"/>
          <w:szCs w:val="32"/>
        </w:rPr>
      </w:pPr>
      <w:r w:rsidRPr="006B6FC6">
        <w:rPr>
          <w:rFonts w:eastAsia="Times New Roman" w:cstheme="minorHAnsi"/>
          <w:color w:val="0A0A0A"/>
          <w:sz w:val="32"/>
          <w:szCs w:val="32"/>
        </w:rPr>
        <w:t>Le chiusure hanno creato danni e fatto vittime in molti settori. È diventata incerta ‒ ben oltre la crisi dell’occupazione specie femminile e giovanile – la sopravvivenza di quelle attività che sono sempre state espressione di cultura e socialità.</w:t>
      </w:r>
    </w:p>
    <w:p w:rsidR="006B6FC6" w:rsidRPr="006B6FC6" w:rsidRDefault="006B6FC6" w:rsidP="001B0C60">
      <w:pPr>
        <w:spacing w:after="0" w:line="240" w:lineRule="auto"/>
        <w:jc w:val="both"/>
        <w:rPr>
          <w:rFonts w:eastAsia="Times New Roman" w:cstheme="minorHAnsi"/>
          <w:color w:val="0A0A0A"/>
          <w:sz w:val="32"/>
          <w:szCs w:val="32"/>
        </w:rPr>
      </w:pPr>
      <w:r w:rsidRPr="006B6FC6">
        <w:rPr>
          <w:rFonts w:eastAsia="Times New Roman" w:cstheme="minorHAnsi"/>
          <w:color w:val="0A0A0A"/>
          <w:sz w:val="32"/>
          <w:szCs w:val="32"/>
        </w:rPr>
        <w:t xml:space="preserve">La perdita di carica vitale ha riguardato la materialità dei luoghi, e ha investito la funzione stessa (etica, formativa, civile) di quegli ambienti. Ne ha incrinano lo spirito e la ragion d’essere. Teatri, musei, circoli, fondazioni, per esempio, ma anche scuole, ambienti lavorativi, associazioni, sono “luoghi” dove nascono conoscenze, si scambiano opinioni, si costruiscono relazioni. La pandemia ha segnato uno spartiacque tra il prima e il dopo: la novità è l’evaporazione della presenza. Così il </w:t>
      </w:r>
      <w:proofErr w:type="spellStart"/>
      <w:r w:rsidRPr="006B6FC6">
        <w:rPr>
          <w:rFonts w:eastAsia="Times New Roman" w:cstheme="minorHAnsi"/>
          <w:color w:val="0A0A0A"/>
          <w:sz w:val="32"/>
          <w:szCs w:val="32"/>
        </w:rPr>
        <w:t>Covid</w:t>
      </w:r>
      <w:proofErr w:type="spellEnd"/>
      <w:r w:rsidRPr="006B6FC6">
        <w:rPr>
          <w:rFonts w:eastAsia="Times New Roman" w:cstheme="minorHAnsi"/>
          <w:color w:val="0A0A0A"/>
          <w:sz w:val="32"/>
          <w:szCs w:val="32"/>
        </w:rPr>
        <w:t xml:space="preserve"> ha cambiato la nostra vita.</w:t>
      </w:r>
    </w:p>
    <w:p w:rsidR="006B6FC6" w:rsidRPr="00275DEA" w:rsidRDefault="006B6FC6" w:rsidP="001B0C60">
      <w:pPr>
        <w:spacing w:after="0" w:line="240" w:lineRule="auto"/>
        <w:jc w:val="both"/>
        <w:rPr>
          <w:rFonts w:eastAsia="Times New Roman" w:cstheme="minorHAnsi"/>
          <w:color w:val="0A0A0A"/>
          <w:sz w:val="32"/>
          <w:szCs w:val="32"/>
        </w:rPr>
      </w:pPr>
      <w:r w:rsidRPr="006B6FC6">
        <w:rPr>
          <w:rFonts w:eastAsia="Times New Roman" w:cstheme="minorHAnsi"/>
          <w:color w:val="0A0A0A"/>
          <w:sz w:val="32"/>
          <w:szCs w:val="32"/>
        </w:rPr>
        <w:t>Questi ambiti offrono pur sempre alle idee e ai progetti la possibilità di formarsi e di evolvere; sono un terreno prezioso di coltura dei fermenti intellettuali. Che necessitano anche di processi di confronto diretto e</w:t>
      </w:r>
      <w:r w:rsidR="001B0C60" w:rsidRPr="00275DEA">
        <w:rPr>
          <w:rFonts w:eastAsia="Times New Roman" w:cstheme="minorHAnsi"/>
          <w:color w:val="0A0A0A"/>
          <w:sz w:val="32"/>
          <w:szCs w:val="32"/>
        </w:rPr>
        <w:t xml:space="preserve"> </w:t>
      </w:r>
      <w:r w:rsidRPr="006B6FC6">
        <w:rPr>
          <w:rFonts w:eastAsia="Times New Roman" w:cstheme="minorHAnsi"/>
          <w:color w:val="0A0A0A"/>
          <w:sz w:val="32"/>
          <w:szCs w:val="32"/>
        </w:rPr>
        <w:t>condivisione. È la creatività umana che ha bisogno di spazi, e forme dialogiche personali, per generare frutti.</w:t>
      </w:r>
    </w:p>
    <w:p w:rsidR="001B0C60" w:rsidRDefault="001B0C60" w:rsidP="001B0C60">
      <w:pPr>
        <w:spacing w:after="0" w:line="240" w:lineRule="auto"/>
        <w:jc w:val="both"/>
        <w:rPr>
          <w:rFonts w:eastAsia="Times New Roman" w:cstheme="minorHAnsi"/>
          <w:color w:val="0A0A0A"/>
          <w:sz w:val="36"/>
          <w:szCs w:val="36"/>
        </w:rPr>
      </w:pPr>
    </w:p>
    <w:p w:rsidR="00275DEA" w:rsidRPr="006B6FC6" w:rsidRDefault="00275DEA" w:rsidP="00275DEA">
      <w:pPr>
        <w:spacing w:after="0" w:line="240" w:lineRule="auto"/>
        <w:jc w:val="both"/>
        <w:rPr>
          <w:rFonts w:eastAsia="Times New Roman" w:cstheme="minorHAnsi"/>
          <w:color w:val="0A0A0A"/>
          <w:sz w:val="36"/>
          <w:szCs w:val="36"/>
        </w:rPr>
      </w:pPr>
      <w:r>
        <w:rPr>
          <w:rFonts w:eastAsia="Times New Roman" w:cstheme="minorHAnsi"/>
          <w:color w:val="0A0A0A"/>
          <w:sz w:val="36"/>
          <w:szCs w:val="36"/>
        </w:rPr>
        <w:t xml:space="preserve">Proviamo insieme a </w:t>
      </w:r>
      <w:r w:rsidRPr="00275DEA">
        <w:rPr>
          <w:rFonts w:eastAsia="Times New Roman" w:cstheme="minorHAnsi"/>
          <w:i/>
          <w:color w:val="0A0A0A"/>
          <w:sz w:val="36"/>
          <w:szCs w:val="36"/>
        </w:rPr>
        <w:t>rileggere</w:t>
      </w:r>
      <w:r>
        <w:rPr>
          <w:rFonts w:eastAsia="Times New Roman" w:cstheme="minorHAnsi"/>
          <w:i/>
          <w:color w:val="0A0A0A"/>
          <w:sz w:val="36"/>
          <w:szCs w:val="36"/>
        </w:rPr>
        <w:t xml:space="preserve"> </w:t>
      </w:r>
      <w:r>
        <w:rPr>
          <w:rFonts w:eastAsia="Times New Roman" w:cstheme="minorHAnsi"/>
          <w:color w:val="0A0A0A"/>
          <w:sz w:val="36"/>
          <w:szCs w:val="36"/>
        </w:rPr>
        <w:t>il periodo appena trascorso.</w:t>
      </w:r>
    </w:p>
    <w:p w:rsidR="006B6FC6" w:rsidRPr="006B6FC6" w:rsidRDefault="001B0C60" w:rsidP="00275DEA">
      <w:pPr>
        <w:spacing w:after="520" w:line="240" w:lineRule="auto"/>
        <w:jc w:val="both"/>
        <w:rPr>
          <w:rFonts w:eastAsia="Times New Roman" w:cstheme="minorHAnsi"/>
          <w:color w:val="0A0A0A"/>
          <w:sz w:val="36"/>
          <w:szCs w:val="36"/>
        </w:rPr>
      </w:pPr>
      <w:r>
        <w:rPr>
          <w:rFonts w:eastAsia="Times New Roman" w:cstheme="minorHAnsi"/>
          <w:color w:val="0A0A0A"/>
          <w:sz w:val="36"/>
          <w:szCs w:val="36"/>
        </w:rPr>
        <w:t xml:space="preserve">Dopo la </w:t>
      </w:r>
      <w:r w:rsidR="00275DEA">
        <w:rPr>
          <w:rFonts w:eastAsia="Times New Roman" w:cstheme="minorHAnsi"/>
          <w:color w:val="0A0A0A"/>
          <w:sz w:val="36"/>
          <w:szCs w:val="36"/>
        </w:rPr>
        <w:t>condivisione</w:t>
      </w:r>
      <w:r>
        <w:rPr>
          <w:rFonts w:eastAsia="Times New Roman" w:cstheme="minorHAnsi"/>
          <w:color w:val="0A0A0A"/>
          <w:sz w:val="36"/>
          <w:szCs w:val="36"/>
        </w:rPr>
        <w:t xml:space="preserve"> di questo articolo tratto da “L’</w:t>
      </w:r>
      <w:proofErr w:type="spellStart"/>
      <w:r>
        <w:rPr>
          <w:rFonts w:eastAsia="Times New Roman" w:cstheme="minorHAnsi"/>
          <w:color w:val="0A0A0A"/>
          <w:sz w:val="36"/>
          <w:szCs w:val="36"/>
        </w:rPr>
        <w:t>Eurispes.it</w:t>
      </w:r>
      <w:proofErr w:type="spellEnd"/>
      <w:r>
        <w:rPr>
          <w:rFonts w:eastAsia="Times New Roman" w:cstheme="minorHAnsi"/>
          <w:color w:val="0A0A0A"/>
          <w:sz w:val="36"/>
          <w:szCs w:val="36"/>
        </w:rPr>
        <w:t>”</w:t>
      </w:r>
      <w:r w:rsidR="00275DEA">
        <w:rPr>
          <w:rFonts w:eastAsia="Times New Roman" w:cstheme="minorHAnsi"/>
          <w:color w:val="0A0A0A"/>
          <w:sz w:val="36"/>
          <w:szCs w:val="36"/>
        </w:rPr>
        <w:t xml:space="preserve"> </w:t>
      </w:r>
      <w:r>
        <w:rPr>
          <w:rFonts w:eastAsia="Times New Roman" w:cstheme="minorHAnsi"/>
          <w:color w:val="0A0A0A"/>
          <w:sz w:val="36"/>
          <w:szCs w:val="36"/>
        </w:rPr>
        <w:t>raccontiamo in gruppo</w:t>
      </w:r>
      <w:r w:rsidR="00275DEA">
        <w:rPr>
          <w:rFonts w:eastAsia="Times New Roman" w:cstheme="minorHAnsi"/>
          <w:color w:val="0A0A0A"/>
          <w:sz w:val="36"/>
          <w:szCs w:val="36"/>
        </w:rPr>
        <w:t xml:space="preserve"> come abbiamo vissuto questi mesi, dicendoci le difficoltà riscontrate e le opportunità sperimentate. </w:t>
      </w:r>
    </w:p>
    <w:p w:rsidR="006B6FC6" w:rsidRPr="001B0C60" w:rsidRDefault="006B6FC6" w:rsidP="001B0C60">
      <w:pPr>
        <w:spacing w:after="0" w:line="240" w:lineRule="auto"/>
        <w:jc w:val="both"/>
        <w:rPr>
          <w:rFonts w:cstheme="minorHAnsi"/>
          <w:sz w:val="36"/>
          <w:szCs w:val="36"/>
        </w:rPr>
      </w:pPr>
    </w:p>
    <w:p w:rsidR="00155059" w:rsidRPr="001B0C60" w:rsidRDefault="00155059" w:rsidP="001B0C60">
      <w:pPr>
        <w:spacing w:after="0" w:line="240" w:lineRule="auto"/>
        <w:jc w:val="both"/>
        <w:rPr>
          <w:rFonts w:cstheme="minorHAnsi"/>
          <w:sz w:val="36"/>
          <w:szCs w:val="36"/>
        </w:rPr>
      </w:pPr>
    </w:p>
    <w:sectPr w:rsidR="00155059" w:rsidRPr="001B0C60" w:rsidSect="00155059">
      <w:pgSz w:w="11906" w:h="16838"/>
      <w:pgMar w:top="284"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82CDC"/>
    <w:multiLevelType w:val="multilevel"/>
    <w:tmpl w:val="07883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08"/>
  <w:hyphenationZone w:val="283"/>
  <w:characterSpacingControl w:val="doNotCompress"/>
  <w:compat>
    <w:useFELayout/>
  </w:compat>
  <w:rsids>
    <w:rsidRoot w:val="00155059"/>
    <w:rsid w:val="00155059"/>
    <w:rsid w:val="001B0C60"/>
    <w:rsid w:val="00275DEA"/>
    <w:rsid w:val="003610E8"/>
    <w:rsid w:val="006B6FC6"/>
    <w:rsid w:val="00A82820"/>
    <w:rsid w:val="00E8222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610E8"/>
  </w:style>
  <w:style w:type="paragraph" w:styleId="Titolo1">
    <w:name w:val="heading 1"/>
    <w:basedOn w:val="Normale"/>
    <w:link w:val="Titolo1Carattere"/>
    <w:uiPriority w:val="9"/>
    <w:qFormat/>
    <w:rsid w:val="006B6FC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olo2">
    <w:name w:val="heading 2"/>
    <w:basedOn w:val="Normale"/>
    <w:link w:val="Titolo2Carattere"/>
    <w:uiPriority w:val="9"/>
    <w:qFormat/>
    <w:rsid w:val="006B6FC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olo3">
    <w:name w:val="heading 3"/>
    <w:basedOn w:val="Normale"/>
    <w:link w:val="Titolo3Carattere"/>
    <w:uiPriority w:val="9"/>
    <w:qFormat/>
    <w:rsid w:val="006B6FC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15505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55059"/>
    <w:rPr>
      <w:rFonts w:ascii="Tahoma" w:hAnsi="Tahoma" w:cs="Tahoma"/>
      <w:sz w:val="16"/>
      <w:szCs w:val="16"/>
    </w:rPr>
  </w:style>
  <w:style w:type="character" w:customStyle="1" w:styleId="Titolo1Carattere">
    <w:name w:val="Titolo 1 Carattere"/>
    <w:basedOn w:val="Carpredefinitoparagrafo"/>
    <w:link w:val="Titolo1"/>
    <w:uiPriority w:val="9"/>
    <w:rsid w:val="006B6FC6"/>
    <w:rPr>
      <w:rFonts w:ascii="Times New Roman" w:eastAsia="Times New Roman" w:hAnsi="Times New Roman" w:cs="Times New Roman"/>
      <w:b/>
      <w:bCs/>
      <w:kern w:val="36"/>
      <w:sz w:val="48"/>
      <w:szCs w:val="48"/>
    </w:rPr>
  </w:style>
  <w:style w:type="character" w:customStyle="1" w:styleId="Titolo2Carattere">
    <w:name w:val="Titolo 2 Carattere"/>
    <w:basedOn w:val="Carpredefinitoparagrafo"/>
    <w:link w:val="Titolo2"/>
    <w:uiPriority w:val="9"/>
    <w:rsid w:val="006B6FC6"/>
    <w:rPr>
      <w:rFonts w:ascii="Times New Roman" w:eastAsia="Times New Roman" w:hAnsi="Times New Roman" w:cs="Times New Roman"/>
      <w:b/>
      <w:bCs/>
      <w:sz w:val="36"/>
      <w:szCs w:val="36"/>
    </w:rPr>
  </w:style>
  <w:style w:type="character" w:customStyle="1" w:styleId="Titolo3Carattere">
    <w:name w:val="Titolo 3 Carattere"/>
    <w:basedOn w:val="Carpredefinitoparagrafo"/>
    <w:link w:val="Titolo3"/>
    <w:uiPriority w:val="9"/>
    <w:rsid w:val="006B6FC6"/>
    <w:rPr>
      <w:rFonts w:ascii="Times New Roman" w:eastAsia="Times New Roman" w:hAnsi="Times New Roman" w:cs="Times New Roman"/>
      <w:b/>
      <w:bCs/>
      <w:sz w:val="27"/>
      <w:szCs w:val="27"/>
    </w:rPr>
  </w:style>
  <w:style w:type="character" w:styleId="Collegamentoipertestuale">
    <w:name w:val="Hyperlink"/>
    <w:basedOn w:val="Carpredefinitoparagrafo"/>
    <w:uiPriority w:val="99"/>
    <w:semiHidden/>
    <w:unhideWhenUsed/>
    <w:rsid w:val="006B6FC6"/>
    <w:rPr>
      <w:color w:val="0000FF"/>
      <w:u w:val="single"/>
    </w:rPr>
  </w:style>
  <w:style w:type="character" w:customStyle="1" w:styleId="td-post-date">
    <w:name w:val="td-post-date"/>
    <w:basedOn w:val="Carpredefinitoparagrafo"/>
    <w:rsid w:val="006B6FC6"/>
  </w:style>
  <w:style w:type="paragraph" w:styleId="NormaleWeb">
    <w:name w:val="Normal (Web)"/>
    <w:basedOn w:val="Normale"/>
    <w:uiPriority w:val="99"/>
    <w:semiHidden/>
    <w:unhideWhenUsed/>
    <w:rsid w:val="006B6FC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45143719">
      <w:bodyDiv w:val="1"/>
      <w:marLeft w:val="0"/>
      <w:marRight w:val="0"/>
      <w:marTop w:val="0"/>
      <w:marBottom w:val="0"/>
      <w:divBdr>
        <w:top w:val="none" w:sz="0" w:space="0" w:color="auto"/>
        <w:left w:val="none" w:sz="0" w:space="0" w:color="auto"/>
        <w:bottom w:val="none" w:sz="0" w:space="0" w:color="auto"/>
        <w:right w:val="none" w:sz="0" w:space="0" w:color="auto"/>
      </w:divBdr>
      <w:divsChild>
        <w:div w:id="2050645649">
          <w:marLeft w:val="0"/>
          <w:marRight w:val="0"/>
          <w:marTop w:val="0"/>
          <w:marBottom w:val="0"/>
          <w:divBdr>
            <w:top w:val="none" w:sz="0" w:space="0" w:color="auto"/>
            <w:left w:val="none" w:sz="0" w:space="0" w:color="auto"/>
            <w:bottom w:val="none" w:sz="0" w:space="0" w:color="auto"/>
            <w:right w:val="none" w:sz="0" w:space="0" w:color="auto"/>
          </w:divBdr>
          <w:divsChild>
            <w:div w:id="314991266">
              <w:marLeft w:val="0"/>
              <w:marRight w:val="0"/>
              <w:marTop w:val="0"/>
              <w:marBottom w:val="320"/>
              <w:divBdr>
                <w:top w:val="none" w:sz="0" w:space="0" w:color="auto"/>
                <w:left w:val="none" w:sz="0" w:space="0" w:color="auto"/>
                <w:bottom w:val="none" w:sz="0" w:space="0" w:color="auto"/>
                <w:right w:val="none" w:sz="0" w:space="0" w:color="auto"/>
              </w:divBdr>
              <w:divsChild>
                <w:div w:id="1552964024">
                  <w:marLeft w:val="0"/>
                  <w:marRight w:val="0"/>
                  <w:marTop w:val="0"/>
                  <w:marBottom w:val="0"/>
                  <w:divBdr>
                    <w:top w:val="none" w:sz="0" w:space="0" w:color="auto"/>
                    <w:left w:val="none" w:sz="0" w:space="0" w:color="auto"/>
                    <w:bottom w:val="none" w:sz="0" w:space="0" w:color="auto"/>
                    <w:right w:val="none" w:sz="0" w:space="0" w:color="auto"/>
                  </w:divBdr>
                  <w:divsChild>
                    <w:div w:id="969632539">
                      <w:marLeft w:val="0"/>
                      <w:marRight w:val="40"/>
                      <w:marTop w:val="0"/>
                      <w:marBottom w:val="0"/>
                      <w:divBdr>
                        <w:top w:val="none" w:sz="0" w:space="0" w:color="auto"/>
                        <w:left w:val="none" w:sz="0" w:space="0" w:color="auto"/>
                        <w:bottom w:val="none" w:sz="0" w:space="0" w:color="auto"/>
                        <w:right w:val="none" w:sz="0" w:space="0" w:color="auto"/>
                      </w:divBdr>
                    </w:div>
                    <w:div w:id="2145846842">
                      <w:marLeft w:val="0"/>
                      <w:marRight w:val="40"/>
                      <w:marTop w:val="0"/>
                      <w:marBottom w:val="0"/>
                      <w:divBdr>
                        <w:top w:val="none" w:sz="0" w:space="0" w:color="auto"/>
                        <w:left w:val="none" w:sz="0" w:space="0" w:color="auto"/>
                        <w:bottom w:val="none" w:sz="0" w:space="0" w:color="auto"/>
                        <w:right w:val="none" w:sz="0" w:space="0" w:color="auto"/>
                      </w:divBdr>
                    </w:div>
                  </w:divsChild>
                </w:div>
              </w:divsChild>
            </w:div>
            <w:div w:id="1603687410">
              <w:marLeft w:val="0"/>
              <w:marRight w:val="0"/>
              <w:marTop w:val="0"/>
              <w:marBottom w:val="0"/>
              <w:divBdr>
                <w:top w:val="none" w:sz="0" w:space="0" w:color="auto"/>
                <w:left w:val="none" w:sz="0" w:space="0" w:color="auto"/>
                <w:bottom w:val="none" w:sz="0" w:space="0" w:color="auto"/>
                <w:right w:val="none" w:sz="0" w:space="0" w:color="auto"/>
              </w:divBdr>
              <w:divsChild>
                <w:div w:id="571547566">
                  <w:marLeft w:val="0"/>
                  <w:marRight w:val="0"/>
                  <w:marTop w:val="0"/>
                  <w:marBottom w:val="0"/>
                  <w:divBdr>
                    <w:top w:val="none" w:sz="0" w:space="0" w:color="auto"/>
                    <w:left w:val="none" w:sz="0" w:space="0" w:color="auto"/>
                    <w:bottom w:val="none" w:sz="0" w:space="0" w:color="auto"/>
                    <w:right w:val="none" w:sz="0" w:space="0" w:color="auto"/>
                  </w:divBdr>
                  <w:divsChild>
                    <w:div w:id="1858301800">
                      <w:marLeft w:val="0"/>
                      <w:marRight w:val="0"/>
                      <w:marTop w:val="0"/>
                      <w:marBottom w:val="0"/>
                      <w:divBdr>
                        <w:top w:val="none" w:sz="0" w:space="0" w:color="auto"/>
                        <w:left w:val="none" w:sz="0" w:space="0" w:color="auto"/>
                        <w:bottom w:val="none" w:sz="0" w:space="0" w:color="auto"/>
                        <w:right w:val="none" w:sz="0" w:space="0" w:color="auto"/>
                      </w:divBdr>
                      <w:divsChild>
                        <w:div w:id="1067340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5048400">
          <w:marLeft w:val="0"/>
          <w:marRight w:val="0"/>
          <w:marTop w:val="420"/>
          <w:marBottom w:val="0"/>
          <w:divBdr>
            <w:top w:val="none" w:sz="0" w:space="0" w:color="auto"/>
            <w:left w:val="none" w:sz="0" w:space="0" w:color="auto"/>
            <w:bottom w:val="none" w:sz="0" w:space="0" w:color="auto"/>
            <w:right w:val="none" w:sz="0" w:space="0" w:color="auto"/>
          </w:divBdr>
          <w:divsChild>
            <w:div w:id="381559412">
              <w:marLeft w:val="0"/>
              <w:marRight w:val="0"/>
              <w:marTop w:val="0"/>
              <w:marBottom w:val="0"/>
              <w:divBdr>
                <w:top w:val="none" w:sz="0" w:space="0" w:color="auto"/>
                <w:left w:val="none" w:sz="0" w:space="0" w:color="auto"/>
                <w:bottom w:val="none" w:sz="0" w:space="0" w:color="auto"/>
                <w:right w:val="none" w:sz="0" w:space="0" w:color="auto"/>
              </w:divBdr>
            </w:div>
            <w:div w:id="1781147696">
              <w:marLeft w:val="0"/>
              <w:marRight w:val="0"/>
              <w:marTop w:val="0"/>
              <w:marBottom w:val="400"/>
              <w:divBdr>
                <w:top w:val="none" w:sz="0" w:space="0" w:color="auto"/>
                <w:left w:val="none" w:sz="0" w:space="0" w:color="auto"/>
                <w:bottom w:val="single" w:sz="8" w:space="0" w:color="CECECE"/>
                <w:right w:val="none" w:sz="0" w:space="0" w:color="auto"/>
              </w:divBdr>
              <w:divsChild>
                <w:div w:id="737287496">
                  <w:marLeft w:val="0"/>
                  <w:marRight w:val="0"/>
                  <w:marTop w:val="100"/>
                  <w:marBottom w:val="100"/>
                  <w:divBdr>
                    <w:top w:val="none" w:sz="0" w:space="0" w:color="auto"/>
                    <w:left w:val="none" w:sz="0" w:space="0" w:color="auto"/>
                    <w:bottom w:val="none" w:sz="0" w:space="0" w:color="auto"/>
                    <w:right w:val="none" w:sz="0" w:space="0" w:color="auto"/>
                  </w:divBdr>
                  <w:divsChild>
                    <w:div w:id="1393505367">
                      <w:marLeft w:val="0"/>
                      <w:marRight w:val="300"/>
                      <w:marTop w:val="0"/>
                      <w:marBottom w:val="0"/>
                      <w:divBdr>
                        <w:top w:val="none" w:sz="0" w:space="0" w:color="auto"/>
                        <w:left w:val="none" w:sz="0" w:space="0" w:color="auto"/>
                        <w:bottom w:val="none" w:sz="0" w:space="0" w:color="auto"/>
                        <w:right w:val="none" w:sz="0" w:space="0" w:color="auto"/>
                      </w:divBdr>
                    </w:div>
                    <w:div w:id="260113292">
                      <w:marLeft w:val="0"/>
                      <w:marRight w:val="0"/>
                      <w:marTop w:val="0"/>
                      <w:marBottom w:val="0"/>
                      <w:divBdr>
                        <w:top w:val="none" w:sz="0" w:space="0" w:color="auto"/>
                        <w:left w:val="none" w:sz="0" w:space="0" w:color="auto"/>
                        <w:bottom w:val="none" w:sz="0" w:space="0" w:color="auto"/>
                        <w:right w:val="none" w:sz="0" w:space="0" w:color="auto"/>
                      </w:divBdr>
                    </w:div>
                  </w:divsChild>
                </w:div>
                <w:div w:id="428544187">
                  <w:marLeft w:val="0"/>
                  <w:marRight w:val="0"/>
                  <w:marTop w:val="100"/>
                  <w:marBottom w:val="100"/>
                  <w:divBdr>
                    <w:top w:val="none" w:sz="0" w:space="0" w:color="auto"/>
                    <w:left w:val="none" w:sz="0" w:space="0" w:color="auto"/>
                    <w:bottom w:val="none" w:sz="0" w:space="0" w:color="auto"/>
                    <w:right w:val="none" w:sz="0" w:space="0" w:color="auto"/>
                  </w:divBdr>
                  <w:divsChild>
                    <w:div w:id="1703943341">
                      <w:marLeft w:val="0"/>
                      <w:marRight w:val="300"/>
                      <w:marTop w:val="0"/>
                      <w:marBottom w:val="0"/>
                      <w:divBdr>
                        <w:top w:val="none" w:sz="0" w:space="0" w:color="auto"/>
                        <w:left w:val="none" w:sz="0" w:space="0" w:color="auto"/>
                        <w:bottom w:val="none" w:sz="0" w:space="0" w:color="auto"/>
                        <w:right w:val="none" w:sz="0" w:space="0" w:color="auto"/>
                      </w:divBdr>
                    </w:div>
                    <w:div w:id="56630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ss.it/cov19-varianti-del-viru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leurispes.it/mercato-del-lavoro-non-solo-covid-la-crisi-e-strutturale/"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2</Pages>
  <Words>749</Words>
  <Characters>4275</Characters>
  <Application>Microsoft Office Word</Application>
  <DocSecurity>0</DocSecurity>
  <Lines>35</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Windows</dc:creator>
  <cp:keywords/>
  <dc:description/>
  <cp:lastModifiedBy>Utente Windows</cp:lastModifiedBy>
  <cp:revision>6</cp:revision>
  <dcterms:created xsi:type="dcterms:W3CDTF">2021-09-06T16:46:00Z</dcterms:created>
  <dcterms:modified xsi:type="dcterms:W3CDTF">2021-09-24T07:12:00Z</dcterms:modified>
</cp:coreProperties>
</file>